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77" w:rsidRPr="00113777" w:rsidRDefault="00113777" w:rsidP="00113777">
      <w:pPr>
        <w:spacing w:line="240" w:lineRule="auto"/>
        <w:jc w:val="center"/>
        <w:rPr>
          <w:rFonts w:ascii="Comic Sans MS" w:eastAsia="Times New Roman" w:hAnsi="Comic Sans MS" w:cs="Times New Roman"/>
          <w:sz w:val="36"/>
          <w:szCs w:val="36"/>
          <w:u w:val="single"/>
          <w:lang w:eastAsia="pt-PT"/>
        </w:rPr>
      </w:pPr>
      <w:r w:rsidRPr="00113777">
        <w:rPr>
          <w:rFonts w:ascii="Comic Sans MS" w:eastAsia="Times New Roman" w:hAnsi="Comic Sans MS" w:cs="Times New Roman"/>
          <w:sz w:val="36"/>
          <w:szCs w:val="36"/>
          <w:u w:val="single"/>
          <w:lang w:eastAsia="pt-PT"/>
        </w:rPr>
        <w:t>Organização para a Cooperação e Desenvolvimento Económicos (OCDE)</w:t>
      </w:r>
    </w:p>
    <w:p w:rsidR="00113777" w:rsidRPr="00113777" w:rsidRDefault="00113777" w:rsidP="0011377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pt-PT"/>
        </w:rPr>
      </w:pPr>
    </w:p>
    <w:p w:rsidR="00113777" w:rsidRPr="00113777" w:rsidRDefault="00113777" w:rsidP="00343C18">
      <w:pPr>
        <w:spacing w:after="240" w:line="360" w:lineRule="auto"/>
        <w:ind w:firstLine="709"/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</w:pP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A organização internacional foi iniciada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em 1961 com o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propósito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de promover o desenvolvimento económico e o comércio internacional.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Houve uma convenção da qual se estabeleceu a OCDE e foi assim, assina</w:t>
      </w:r>
      <w:r w:rsidR="00343C18"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da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a 14 de Dezembro de 1960,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por dezoito países europeus e pelo Canadá, tendo entrado em vigor a 30 de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Setembro de 1961. A OCDE aconteceu/surgiu após da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Organização Europeia de Cooperação Económica (OECE),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designada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para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ordenar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a implantação do Plano </w:t>
      </w:r>
      <w:proofErr w:type="spellStart"/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Marshall</w:t>
      </w:r>
      <w:proofErr w:type="spellEnd"/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na Europa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em 1948.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br/>
      </w:r>
      <w:r w:rsid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          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Na década de 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80 faziam parte da OCDE os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sequentes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países: Austrália, Áustria, Bélgica, Canadá, Dinamarca, Espanha, Estados Unidos da América, Finlândia, França, Grécia, Irlanda, Islândia, Itália, Japão, Luxemburgo, Holanda, Noruega, Nova Zelândia, Portugal, Reino Unido, República Federal da Alemanha, Suécia, Suíça e Turquia. 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br/>
      </w:r>
      <w:r w:rsid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           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A OCDE é uma organização que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precisa de poder decisório. É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uma assembleia consultiva que realiza congressos, conferências, seminários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e varias publicações. Permanece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em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proximidade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com várias entidades oficiais e privadas,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manifestando assim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(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anualmente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)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estatísticas sobre a agricultura, a investigação científica, o mercado de capitais, os impostos, os recursos energéticos e outros assu</w:t>
      </w:r>
      <w:r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ntos. A OCDE realiza relatórios dos quais são muito louváveis, uma vez que</w:t>
      </w:r>
      <w:r w:rsidR="00343C18" w:rsidRP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eles constituem assim um grande instrumento que e usado normalmente para avaliar a evolução da economia mundial em cada estado.</w:t>
      </w: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 xml:space="preserve"> </w:t>
      </w:r>
    </w:p>
    <w:p w:rsidR="00113777" w:rsidRPr="00113777" w:rsidRDefault="00113777" w:rsidP="00343C18">
      <w:pPr>
        <w:tabs>
          <w:tab w:val="left" w:pos="6162"/>
        </w:tabs>
        <w:spacing w:after="65" w:line="360" w:lineRule="auto"/>
        <w:ind w:firstLine="709"/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</w:pPr>
      <w:r w:rsidRPr="00113777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> </w:t>
      </w:r>
      <w:r w:rsidR="00343C18">
        <w:rPr>
          <w:rFonts w:ascii="Comic Sans MS" w:eastAsia="Times New Roman" w:hAnsi="Comic Sans MS" w:cs="Times New Roman"/>
          <w:color w:val="323232"/>
          <w:sz w:val="20"/>
          <w:szCs w:val="20"/>
          <w:lang w:eastAsia="pt-PT"/>
        </w:rPr>
        <w:tab/>
      </w:r>
    </w:p>
    <w:p w:rsidR="00113777" w:rsidRPr="00113777" w:rsidRDefault="00113777" w:rsidP="00113777">
      <w:pPr>
        <w:spacing w:after="0" w:line="432" w:lineRule="auto"/>
        <w:rPr>
          <w:rFonts w:ascii="Trebuchet MS" w:eastAsia="Times New Roman" w:hAnsi="Trebuchet MS" w:cs="Times New Roman"/>
          <w:color w:val="323232"/>
          <w:sz w:val="20"/>
          <w:szCs w:val="20"/>
          <w:lang w:eastAsia="pt-PT"/>
        </w:rPr>
      </w:pPr>
    </w:p>
    <w:p w:rsidR="00113777" w:rsidRDefault="00113777"/>
    <w:sectPr w:rsidR="001137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113777"/>
    <w:rsid w:val="00113777"/>
    <w:rsid w:val="00343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6810">
          <w:marLeft w:val="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07383">
              <w:marLeft w:val="0"/>
              <w:marRight w:val="0"/>
              <w:marTop w:val="195"/>
              <w:marBottom w:val="65"/>
              <w:divBdr>
                <w:top w:val="none" w:sz="0" w:space="0" w:color="auto"/>
                <w:left w:val="none" w:sz="0" w:space="0" w:color="auto"/>
                <w:bottom w:val="dashed" w:sz="4" w:space="0" w:color="DDDDDD"/>
                <w:right w:val="none" w:sz="0" w:space="0" w:color="auto"/>
              </w:divBdr>
            </w:div>
            <w:div w:id="768354737">
              <w:marLeft w:val="0"/>
              <w:marRight w:val="0"/>
              <w:marTop w:val="0"/>
              <w:marBottom w:val="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 nome da sua organização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 seu nome de utilizador</dc:creator>
  <cp:keywords/>
  <dc:description/>
  <cp:lastModifiedBy>O seu nome de utilizador</cp:lastModifiedBy>
  <cp:revision>1</cp:revision>
  <dcterms:created xsi:type="dcterms:W3CDTF">2009-10-28T19:28:00Z</dcterms:created>
  <dcterms:modified xsi:type="dcterms:W3CDTF">2009-10-28T19:42:00Z</dcterms:modified>
</cp:coreProperties>
</file>